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John D. Drdek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619.810.4336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jdrdek@hahnlaw.com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600 West Broadway</w:t>
            </w:r>
            <w:r>
              <w:rPr/>
              <w:t xml:space="preserve">
                <w:br/>
              </w:t>
            </w:r>
            <w:r>
              <w:rPr/>
              <w:t xml:space="preserve">Suite 1500</w:t>
            </w:r>
            <w:r>
              <w:rPr/>
              <w:t xml:space="preserve">
                <w:br/>
              </w:t>
            </w:r>
            <w:r>
              <w:rPr/>
              <w:t xml:space="preserve">San Diego, California 92101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Class Action Litigation, Complex Commercial Litigation, Labor &amp; Employment, Labor &amp; Employment Class Action, Litigation, Non-Competition &amp; Trade Secret Litigation, Tort Litigation, Employment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John D. Drdek is an associate in the Firm’s San Diego office and a member of both the Litigation and Labor &amp; Employment Groups. His practice focuses on representing employers in complex litigation, including wage-and-hour class and representative actions, Private Attorneys General Act (PAGA) claims, and multi-million dollar employment disputes. John has successfully defended clients ranging from startups to Fortune 500 companies across a range of industries.</w:t>
            </w:r>
          </w:p>
          <w:p>
            <w:pPr/>
            <w:r>
              <w:rPr/>
              <w:t xml:space="preserve">John is experienced in all phases of litigation, including developing case strategy, managing high-volume e-discovery, taking and defending depositions, arguing dispositive motions, and preparing cases for trial. John also advises employers on risk mitigation, compliance, and pre-litigation resolution of workplace disputes.</w:t>
            </w:r>
          </w:p>
          <w:p>
            <w:pPr/>
            <w:r>
              <w:rPr/>
              <w:t xml:space="preserve">Before attending Stanford Law School, John earned his undergraduate degree from the University of Southern California’s School of Cinematic Arts and worked in the entertainment industry as a writer and producer. He also serves as a Commander in the U.S. Navy Reserve, with a prior deployment to Afghanistan as part of Special Operations Joint Task Force.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